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horzAnchor="page" w:tblpX="626" w:tblpY="-1085"/>
        <w:tblOverlap w:val="never"/>
        <w:tblW w:w="15843" w:type="dxa"/>
        <w:tblLayout w:type="fixed"/>
        <w:tblLook w:val="04A0"/>
      </w:tblPr>
      <w:tblGrid>
        <w:gridCol w:w="2268"/>
        <w:gridCol w:w="1809"/>
        <w:gridCol w:w="2444"/>
        <w:gridCol w:w="580"/>
        <w:gridCol w:w="945"/>
        <w:gridCol w:w="2127"/>
        <w:gridCol w:w="3402"/>
        <w:gridCol w:w="2268"/>
      </w:tblGrid>
      <w:tr w:rsidR="00C53325" w:rsidRPr="00663E5C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1766" w:type="dxa"/>
            <w:gridSpan w:val="6"/>
          </w:tcPr>
          <w:p w:rsidR="00C53325" w:rsidRPr="00C53325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№48</w:t>
            </w:r>
            <w:r w:rsidR="00663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Ә.Қоңыратбаев атындағы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  <w:r w:rsidR="00663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53325" w:rsidRPr="00663E5C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1766" w:type="dxa"/>
            <w:gridSpan w:val="6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C53325" w:rsidRPr="00663E5C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766" w:type="dxa"/>
            <w:gridSpan w:val="6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5B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7.3А Қысым</w:t>
            </w:r>
          </w:p>
        </w:tc>
      </w:tr>
      <w:tr w:rsidR="00C53325" w:rsidRPr="00663E5C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1766" w:type="dxa"/>
            <w:gridSpan w:val="6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С.Камалова</w:t>
            </w:r>
          </w:p>
        </w:tc>
      </w:tr>
      <w:tr w:rsidR="00C53325" w:rsidRPr="00663E5C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1766" w:type="dxa"/>
            <w:gridSpan w:val="6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11.02.22ж</w:t>
            </w:r>
          </w:p>
        </w:tc>
      </w:tr>
      <w:tr w:rsidR="00C53325" w:rsidRPr="00675E35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7б</w:t>
            </w:r>
          </w:p>
        </w:tc>
        <w:tc>
          <w:tcPr>
            <w:tcW w:w="3024" w:type="dxa"/>
            <w:gridSpan w:val="2"/>
            <w:tcBorders>
              <w:right w:val="single" w:sz="4" w:space="0" w:color="auto"/>
            </w:tcBorders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8742" w:type="dxa"/>
            <w:gridSpan w:val="4"/>
            <w:tcBorders>
              <w:left w:val="single" w:sz="4" w:space="0" w:color="auto"/>
            </w:tcBorders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53325" w:rsidRPr="00675E35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766" w:type="dxa"/>
            <w:gridSpan w:val="6"/>
          </w:tcPr>
          <w:p w:rsidR="00C53325" w:rsidRPr="000F5BF3" w:rsidRDefault="00C53325" w:rsidP="00C53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F5B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ыдыстар</w:t>
            </w: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3325" w:rsidRPr="00663E5C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766" w:type="dxa"/>
            <w:gridSpan w:val="6"/>
          </w:tcPr>
          <w:p w:rsidR="00C53325" w:rsidRPr="00675E35" w:rsidRDefault="00C53325" w:rsidP="00C5332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7.3.1.6 </w:t>
            </w:r>
            <w:r w:rsidRPr="000F5B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0F5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ыдыстарды қолдануға мысалдар келтіру</w:t>
            </w:r>
          </w:p>
        </w:tc>
      </w:tr>
      <w:tr w:rsidR="00C53325" w:rsidRPr="00663E5C" w:rsidTr="00C53325">
        <w:tc>
          <w:tcPr>
            <w:tcW w:w="4077" w:type="dxa"/>
            <w:gridSpan w:val="2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11766" w:type="dxa"/>
            <w:gridSpan w:val="6"/>
          </w:tcPr>
          <w:p w:rsidR="00C53325" w:rsidRPr="000F5BF3" w:rsidRDefault="00C53325" w:rsidP="00C5332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0F5BF3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Барлық оқушылар істей алады</w:t>
            </w:r>
            <w:r w:rsidRPr="000F5BF3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: </w:t>
            </w:r>
            <w:r w:rsidRPr="000F5BF3">
              <w:rPr>
                <w:rFonts w:ascii="Times New Roman" w:hAnsi="Times New Roman" w:cs="Times New Roman"/>
                <w:sz w:val="24"/>
                <w:lang w:val="kk-KZ"/>
              </w:rPr>
              <w:t>Қатынас ыдыстардың не екенін біледі. Қатынас ыдыстарға құйылған бір түрлі сұйықтың деңгейі не үшін бірдей болатынын түсінеді.</w:t>
            </w:r>
          </w:p>
          <w:p w:rsidR="00C53325" w:rsidRPr="000F5BF3" w:rsidRDefault="00C53325" w:rsidP="00C5332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5BF3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Көптеген оқушылар істей ал</w:t>
            </w:r>
            <w:r w:rsidR="00663E5C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в </w:t>
            </w:r>
            <w:r w:rsidRPr="000F5BF3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ады:</w:t>
            </w:r>
            <w:r w:rsidRPr="000F5BF3">
              <w:rPr>
                <w:rFonts w:ascii="Times New Roman" w:hAnsi="Times New Roman" w:cs="Times New Roman"/>
                <w:sz w:val="24"/>
                <w:lang w:val="kk-KZ"/>
              </w:rPr>
              <w:t xml:space="preserve"> Қатынас ыдыстарға құйылған әртүрлі сұйықтың деңгейі не үшін әртүрлі болатынын түсінеді.</w:t>
            </w:r>
          </w:p>
          <w:p w:rsidR="00C53325" w:rsidRPr="000F5BF3" w:rsidRDefault="00C53325" w:rsidP="00C5332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5BF3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Кейбір оқушылар істей алады</w:t>
            </w:r>
            <w:r w:rsidRPr="000F5BF3">
              <w:rPr>
                <w:rFonts w:ascii="Times New Roman" w:hAnsi="Times New Roman" w:cs="Times New Roman"/>
                <w:i/>
                <w:sz w:val="24"/>
                <w:lang w:val="kk-KZ"/>
              </w:rPr>
              <w:t>:</w:t>
            </w:r>
            <w:r w:rsidRPr="000F5BF3">
              <w:rPr>
                <w:rFonts w:ascii="Times New Roman" w:hAnsi="Times New Roman" w:cs="Times New Roman"/>
                <w:sz w:val="24"/>
                <w:lang w:val="kk-KZ"/>
              </w:rPr>
              <w:t xml:space="preserve"> Су құбырының жұмыс істеу принципін түсінеді.</w:t>
            </w:r>
          </w:p>
          <w:p w:rsidR="00C53325" w:rsidRPr="00675E35" w:rsidRDefault="00C53325" w:rsidP="00C5332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3325" w:rsidRPr="00675E35" w:rsidTr="00C53325">
        <w:trPr>
          <w:trHeight w:val="256"/>
        </w:trPr>
        <w:tc>
          <w:tcPr>
            <w:tcW w:w="15843" w:type="dxa"/>
            <w:gridSpan w:val="8"/>
          </w:tcPr>
          <w:p w:rsidR="00C53325" w:rsidRPr="00675E35" w:rsidRDefault="00C53325" w:rsidP="00C5332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53325" w:rsidRPr="00675E35" w:rsidTr="00C53325">
        <w:tc>
          <w:tcPr>
            <w:tcW w:w="2268" w:type="dxa"/>
          </w:tcPr>
          <w:p w:rsidR="00C53325" w:rsidRPr="00675E35" w:rsidRDefault="00C53325" w:rsidP="00C5332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53325" w:rsidRPr="00675E35" w:rsidRDefault="00C53325" w:rsidP="00C5332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C53325" w:rsidRPr="00675E35" w:rsidRDefault="00C53325" w:rsidP="00C5332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:rsidR="00C53325" w:rsidRPr="00675E35" w:rsidRDefault="00C53325" w:rsidP="00C5332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3325" w:rsidRPr="00675E35" w:rsidRDefault="00C53325" w:rsidP="00C5332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C53325" w:rsidRPr="00663E5C" w:rsidTr="00C53325">
        <w:tc>
          <w:tcPr>
            <w:tcW w:w="2268" w:type="dxa"/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 Өзін-өзі тексеру</w:t>
            </w: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lang w:val="ru-RU"/>
              </w:rPr>
            </w:pPr>
            <w:r w:rsidRPr="00CF3F5C">
              <w:rPr>
                <w:rFonts w:ascii="Times New Roman" w:hAnsi="Times New Roman" w:cs="Times New Roman"/>
                <w:lang w:val="ru-RU"/>
              </w:rPr>
              <w:t xml:space="preserve">Сабақтың басы </w:t>
            </w: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CF3F5C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 минут</w:t>
            </w: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CF3F5C">
              <w:rPr>
                <w:rFonts w:ascii="Times New Roman" w:hAnsi="Times New Roman" w:cs="Times New Roman"/>
                <w:lang w:val="kk-KZ"/>
              </w:rPr>
              <w:t>Сабақтың соңы.</w:t>
            </w: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 xml:space="preserve">5 </w:t>
            </w:r>
            <w:r w:rsidRPr="00CF3F5C">
              <w:rPr>
                <w:rFonts w:ascii="Times New Roman" w:hAnsi="Times New Roman" w:cs="Times New Roman"/>
                <w:iCs/>
                <w:lang w:val="kk-KZ"/>
              </w:rPr>
              <w:t>минут</w:t>
            </w: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CF3F5C">
              <w:rPr>
                <w:rFonts w:ascii="Times New Roman" w:hAnsi="Times New Roman" w:cs="Times New Roman"/>
                <w:lang w:val="kk-KZ"/>
              </w:rPr>
              <w:t>Бағалау</w:t>
            </w: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CF3F5C"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53325" w:rsidRPr="00675E3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17162A" w:rsidP="00C5332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6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53325" w:rsidRPr="0011491E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</w:p>
          <w:p w:rsidR="0061641F" w:rsidRDefault="0014363B" w:rsidP="009721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64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Топтарға бөлу.«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Атомдар мен моле</w:t>
            </w:r>
            <w:r w:rsidR="0017162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улалар» </w:t>
            </w:r>
            <w:r w:rsidR="0061641F">
              <w:rPr>
                <w:rFonts w:ascii="Times New Roman" w:hAnsi="Times New Roman"/>
                <w:sz w:val="24"/>
                <w:szCs w:val="24"/>
                <w:lang w:val="kk-KZ"/>
              </w:rPr>
              <w:t>ойыны.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3 топқа бөлінеді</w:t>
            </w:r>
            <w:r w:rsidR="0017162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7162A" w:rsidRPr="00C604F9" w:rsidRDefault="0017162A" w:rsidP="009721A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1716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тапсырмасын сұрау</w:t>
            </w:r>
            <w:r w:rsidR="00C604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.«Ыстық орындық» ойыны.</w:t>
            </w:r>
            <w:r w:rsidR="00C604F9">
              <w:rPr>
                <w:rFonts w:ascii="Times New Roman" w:hAnsi="Times New Roman"/>
                <w:sz w:val="24"/>
                <w:szCs w:val="24"/>
                <w:lang w:val="kk-KZ"/>
              </w:rPr>
              <w:t>Әр топтан бір оқушыдан шығып,бір-біріне сұрақтар қояды.</w:t>
            </w:r>
          </w:p>
          <w:p w:rsidR="009721A3" w:rsidRPr="009721A3" w:rsidRDefault="009721A3" w:rsidP="009721A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21A3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1 топ тапсырмасы</w:t>
            </w:r>
          </w:p>
          <w:p w:rsidR="0061641F" w:rsidRPr="0061641F" w:rsidRDefault="0061641F" w:rsidP="00C5332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</w:t>
            </w:r>
            <w:r w:rsidRPr="006164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Сұйықтар мен газдар өздеріне түсірілген қысымды өзгеріссіз барлық бағытта бірдей жеткізеді.Бұл ..........заңы деп аталады.</w:t>
            </w:r>
          </w:p>
          <w:p w:rsidR="0061641F" w:rsidRDefault="0061641F" w:rsidP="00C5332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2.Бетке перпендикуляр түсірілген күшті ..........деп атайды.</w:t>
            </w:r>
          </w:p>
          <w:p w:rsidR="0061641F" w:rsidRDefault="0061641F" w:rsidP="00C5332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3.Зат моле</w:t>
            </w:r>
            <w:r w:rsidR="002659C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улаларын құрайтын бөлшектерді .............. деп атайды.</w:t>
            </w:r>
          </w:p>
          <w:p w:rsidR="00D36EF5" w:rsidRDefault="0061641F" w:rsidP="00C5332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4.Газдардың меншікті көлемі де........,</w:t>
            </w:r>
            <w:r w:rsidR="00D36EF5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болмайды</w:t>
            </w:r>
          </w:p>
          <w:p w:rsidR="0061641F" w:rsidRDefault="00D36EF5" w:rsidP="00C5332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5.</w:t>
            </w:r>
            <w:r w:rsidR="0061641F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9721A3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Сұйық қысымы ыдыс түбінің ауданына тәуелді болмайды,тек сұйық бағанының биіктігі мен........... тәуелді</w:t>
            </w:r>
          </w:p>
          <w:p w:rsidR="009721A3" w:rsidRPr="009721A3" w:rsidRDefault="009721A3" w:rsidP="00C53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 топ тапсыр</w:t>
            </w:r>
            <w:r w:rsidRPr="00972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</w:t>
            </w:r>
            <w:r w:rsidRPr="00972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сы</w:t>
            </w:r>
          </w:p>
          <w:p w:rsidR="0061641F" w:rsidRPr="000F5BF3" w:rsidRDefault="0061641F" w:rsidP="00C5332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tbl>
            <w:tblPr>
              <w:tblStyle w:val="a7"/>
              <w:tblW w:w="4815" w:type="dxa"/>
              <w:tblLayout w:type="fixed"/>
              <w:tblLook w:val="04A0"/>
            </w:tblPr>
            <w:tblGrid>
              <w:gridCol w:w="2011"/>
              <w:gridCol w:w="2804"/>
            </w:tblGrid>
            <w:tr w:rsidR="009721A3" w:rsidRPr="00663E5C" w:rsidTr="009721A3">
              <w:tc>
                <w:tcPr>
                  <w:tcW w:w="2011" w:type="dxa"/>
                </w:tcPr>
                <w:p w:rsidR="009721A3" w:rsidRDefault="009721A3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Қатты денелердегі қысым</w:t>
                  </w:r>
                </w:p>
              </w:tc>
              <w:tc>
                <w:tcPr>
                  <w:tcW w:w="2804" w:type="dxa"/>
                </w:tcPr>
                <w:p w:rsidR="009721A3" w:rsidRDefault="00A97EE6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1000Па</w:t>
                  </w:r>
                </w:p>
              </w:tc>
            </w:tr>
            <w:tr w:rsidR="009721A3" w:rsidRPr="00663E5C" w:rsidTr="009721A3">
              <w:tc>
                <w:tcPr>
                  <w:tcW w:w="2011" w:type="dxa"/>
                </w:tcPr>
                <w:p w:rsidR="009721A3" w:rsidRDefault="009721A3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Паскаль заңы</w:t>
                  </w:r>
                </w:p>
              </w:tc>
              <w:tc>
                <w:tcPr>
                  <w:tcW w:w="2804" w:type="dxa"/>
                </w:tcPr>
                <w:p w:rsidR="009721A3" w:rsidRPr="0017162A" w:rsidRDefault="00A97EE6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17162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P=F/S</w:t>
                  </w:r>
                </w:p>
              </w:tc>
            </w:tr>
            <w:tr w:rsidR="009721A3" w:rsidRPr="00663E5C" w:rsidTr="009721A3">
              <w:tc>
                <w:tcPr>
                  <w:tcW w:w="2011" w:type="dxa"/>
                </w:tcPr>
                <w:p w:rsidR="009721A3" w:rsidRDefault="009721A3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Қысым күші</w:t>
                  </w:r>
                </w:p>
              </w:tc>
              <w:tc>
                <w:tcPr>
                  <w:tcW w:w="2804" w:type="dxa"/>
                </w:tcPr>
                <w:p w:rsidR="009721A3" w:rsidRPr="00A97EE6" w:rsidRDefault="00A97EE6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Н/м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  <w:lang w:val="kk-KZ" w:eastAsia="ru-RU"/>
                    </w:rPr>
                    <w:t>2</w:t>
                  </w:r>
                </w:p>
              </w:tc>
            </w:tr>
            <w:tr w:rsidR="009721A3" w:rsidRPr="00663E5C" w:rsidTr="009721A3">
              <w:tc>
                <w:tcPr>
                  <w:tcW w:w="2011" w:type="dxa"/>
                </w:tcPr>
                <w:p w:rsidR="009721A3" w:rsidRDefault="00A97EE6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1 Па неге тең</w:t>
                  </w:r>
                </w:p>
              </w:tc>
              <w:tc>
                <w:tcPr>
                  <w:tcW w:w="2804" w:type="dxa"/>
                </w:tcPr>
                <w:p w:rsidR="009721A3" w:rsidRPr="0017162A" w:rsidRDefault="00A97EE6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17162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F=p*S</w:t>
                  </w:r>
                </w:p>
              </w:tc>
            </w:tr>
            <w:tr w:rsidR="00A97EE6" w:rsidRPr="00663E5C" w:rsidTr="009721A3">
              <w:tc>
                <w:tcPr>
                  <w:tcW w:w="2011" w:type="dxa"/>
                </w:tcPr>
                <w:p w:rsidR="00A97EE6" w:rsidRDefault="00A97EE6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1кПа неге тең</w:t>
                  </w:r>
                </w:p>
              </w:tc>
              <w:tc>
                <w:tcPr>
                  <w:tcW w:w="2804" w:type="dxa"/>
                </w:tcPr>
                <w:p w:rsidR="00A97EE6" w:rsidRPr="0017162A" w:rsidRDefault="00A97EE6" w:rsidP="00C53325">
                  <w:pPr>
                    <w:framePr w:hSpace="180" w:wrap="around" w:vAnchor="text" w:hAnchor="page" w:x="626" w:y="-108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17162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p=pgh</w:t>
                  </w:r>
                </w:p>
              </w:tc>
            </w:tr>
          </w:tbl>
          <w:p w:rsidR="00C53325" w:rsidRDefault="00C53325" w:rsidP="00C5332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A97EE6" w:rsidRDefault="00A97EE6" w:rsidP="00C53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97EE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3 топ тапсырмасы</w:t>
            </w:r>
            <w:r w:rsidR="005B4C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.Суретпен жұмыс</w:t>
            </w:r>
          </w:p>
          <w:p w:rsidR="002659C9" w:rsidRDefault="005B4C77" w:rsidP="00C53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2457" cy="1262743"/>
                  <wp:effectExtent l="19050" t="0" r="0" b="0"/>
                  <wp:docPr id="2" name="Рисунок 2" descr="C:\Users\admin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15" cy="126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77" w:rsidRDefault="005B4C77" w:rsidP="00C53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5B4C77" w:rsidRPr="0011491E" w:rsidRDefault="005B4C77" w:rsidP="005B4C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491E">
              <w:rPr>
                <w:rFonts w:ascii="Times New Roman" w:hAnsi="Times New Roman"/>
                <w:sz w:val="24"/>
                <w:szCs w:val="24"/>
                <w:lang w:val="kk-KZ"/>
              </w:rPr>
              <w:t>Жаңа сабақ.</w:t>
            </w:r>
            <w:r w:rsidRPr="001149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«Мағынаны тану» </w:t>
            </w:r>
            <w:r w:rsidRPr="0011491E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мына суреттен тақырыпты ашу</w:t>
            </w:r>
            <w:r w:rsidRPr="001149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11491E">
              <w:rPr>
                <w:rFonts w:ascii="Times New Roman" w:hAnsi="Times New Roman"/>
                <w:sz w:val="24"/>
                <w:szCs w:val="24"/>
                <w:lang w:val="kk-KZ"/>
              </w:rPr>
              <w:t>Осы сурет арқылы нені түсінуге болады?</w:t>
            </w:r>
          </w:p>
          <w:p w:rsidR="005B4C77" w:rsidRPr="00421314" w:rsidRDefault="005B4C77" w:rsidP="005B4C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491E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421314">
              <w:rPr>
                <w:rFonts w:ascii="Times New Roman" w:hAnsi="Times New Roman"/>
                <w:sz w:val="24"/>
                <w:szCs w:val="24"/>
                <w:lang w:val="kk-KZ"/>
              </w:rPr>
              <w:t>Не себепті бұл ыдыстардағы сұйықтың деңгейі барлық бөліктерінде бірдей?</w:t>
            </w:r>
          </w:p>
          <w:p w:rsidR="005B4C77" w:rsidRDefault="005B4C77" w:rsidP="005B4C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1491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704727"/>
                  <wp:effectExtent l="0" t="0" r="0" b="635"/>
                  <wp:docPr id="1" name="Рисунок 1" descr="http://bilim-all.kz/uploads/images/2017/10/12/original/ba4cf54e1b108a337fd5b766163f1c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10/12/original/ba4cf54e1b108a337fd5b766163f1c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936" cy="70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1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8919" cy="733425"/>
                  <wp:effectExtent l="0" t="0" r="0" b="0"/>
                  <wp:docPr id="3" name="Рисунок 2" descr="http://bilim-all.kz/uploads/images/2017/10/12/original/00d59b30ceac36b65656e0f07f1d93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lim-all.kz/uploads/images/2017/10/12/original/00d59b30ceac36b65656e0f07f1d93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266" cy="73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77" w:rsidRDefault="005B4C77" w:rsidP="005B4C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5B4C77" w:rsidRDefault="005B4C77" w:rsidP="005B4C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Теориядан тәжірибеге</w:t>
            </w:r>
          </w:p>
          <w:p w:rsidR="005B4C77" w:rsidRDefault="005B4C77" w:rsidP="005B4C7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 топқа:</w:t>
            </w:r>
            <w:r w:rsidRPr="005B4C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Пішіндері 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ртүрлі денелерге су құю және түсіндіру тапсырылады</w:t>
            </w:r>
          </w:p>
          <w:p w:rsidR="005B4C77" w:rsidRDefault="005B4C77" w:rsidP="005B4C7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топқа: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Пішіндері бірдей ыдыстарға су құю және маңызын түсіндіру тапсырылады</w:t>
            </w:r>
          </w:p>
          <w:p w:rsidR="00910515" w:rsidRPr="00910515" w:rsidRDefault="005B4C77" w:rsidP="00C5332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топқа:май және су арқылы тәжірибе жасау және түсіндіру тапсырылады</w:t>
            </w:r>
            <w:r w:rsidR="0091051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97EE6" w:rsidRPr="00A97EE6" w:rsidRDefault="006517DE" w:rsidP="00C533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«Кім жүйрік» Есептер шығару</w:t>
            </w:r>
          </w:p>
          <w:p w:rsidR="00C53325" w:rsidRDefault="006517DE" w:rsidP="00C5332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1.Цистернадағы мұнай бағанының биіктігі 10м ,тығыздығы 800кг/м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.Мұнайдың цистерна түбіне түсіретін қысымын анықта.</w:t>
            </w:r>
          </w:p>
          <w:p w:rsidR="006517DE" w:rsidRDefault="006517DE" w:rsidP="00C5332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2.0,6м биіктіктегі судың ішіндегі қысымды анықта</w:t>
            </w:r>
          </w:p>
          <w:p w:rsidR="00410B7D" w:rsidRDefault="006517DE" w:rsidP="00C5332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3.Сынаптың 7м биіктіктегі қысымын тап.сынап тығызыдығы 13600кг/м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 w:rsidR="00414318" w:rsidRPr="0041431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30" style="position:absolute;z-index:251663360;visibility:visible;mso-position-horizontal-relative:text;mso-position-vertical-relative:text" from="5.35pt,9.3pt" to="81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" strokecolor="#4a7ebb"/>
              </w:pict>
            </w:r>
          </w:p>
          <w:p w:rsidR="00C53325" w:rsidRDefault="00410B7D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есептер</w:t>
            </w:r>
          </w:p>
          <w:p w:rsidR="00410B7D" w:rsidRDefault="00410B7D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1.Биіктігі 0,6м керосин қабаты ыдыс түбіне қандай қысым түсіреді?</w:t>
            </w:r>
            <w:r w:rsidRPr="00410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p=800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кг/м3</w:t>
            </w:r>
          </w:p>
          <w:p w:rsidR="00410B7D" w:rsidRPr="00410B7D" w:rsidRDefault="00410B7D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2.Биіктігі 0,8м бензин қабаты ыдыс түбіне қанша қысым түсіреді?</w:t>
            </w: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F3F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Бүгінгі сабақ бойынша рефлекция  </w:t>
            </w: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F3F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 сабақ қызықты _____________ қызықсыз болды деп ойлаймын.</w:t>
            </w:r>
            <w:r w:rsidRPr="00CF3F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CF3F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  2. Мен сабақта: үйрендім көп нәрсені _____________ үйренгенім аз болды.</w:t>
            </w:r>
            <w:r w:rsidRPr="00CF3F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CF3F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  3. Мен басқаларды мұқият ______________ зейінсіз тыңдадым.</w:t>
            </w: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3F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соңында әр тапсырманың бағалау критериилері бойынша жалпы баллдық жүйемен бағалау</w:t>
            </w: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11491E" w:rsidRDefault="00C53325" w:rsidP="00C5332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325" w:rsidRPr="00033EA0" w:rsidRDefault="00C53325" w:rsidP="00C53325">
            <w:pPr>
              <w:rPr>
                <w:rFonts w:ascii="Calibri" w:hAnsi="Calibri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8E68B1" w:rsidRDefault="008E68B1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68B1" w:rsidRDefault="008E68B1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68B1" w:rsidRDefault="008E68B1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68B1" w:rsidRDefault="008E68B1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62A" w:rsidRDefault="0017162A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62A" w:rsidRDefault="0017162A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62A" w:rsidRDefault="0017162A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62A" w:rsidRDefault="0017162A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62A" w:rsidRDefault="0017162A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04F9" w:rsidRDefault="00C604F9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171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бөлінеді,топпен тапсырмаларға жауап </w:t>
            </w:r>
            <w:r w:rsidRPr="00CF3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</w:t>
            </w: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3F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суретке қарап ойларын айтады.Үй тұрмысындағы ыдыстар.Өйткені қысым барлық ауданға түседі.</w:t>
            </w: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3F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Осы ыдыстарға құйылған ыдыстағы судың деңгейлері бірдей биіктікте болатынын айтады.</w:t>
            </w: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3F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жеке тәжірибелік тапсырма орындайды.</w:t>
            </w: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8E68B1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 барысында оқушылар өз ойларын айтады</w:t>
            </w: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675E35" w:rsidRDefault="00C53325" w:rsidP="00C533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53325" w:rsidRPr="00675E3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675E3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675E3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62A" w:rsidRPr="00CF3F5C" w:rsidRDefault="0017162A" w:rsidP="0017162A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53325" w:rsidRDefault="0017162A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-физикалық диктантты орындайды</w:t>
            </w:r>
          </w:p>
          <w:p w:rsidR="0017162A" w:rsidRDefault="0017162A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-сәйкестендіру кестесін пайдаланып,шамаларды сәйкестендіреді</w:t>
            </w:r>
          </w:p>
          <w:p w:rsidR="0017162A" w:rsidRDefault="0017162A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-суреттен физикалық құбылысты анықтайды</w:t>
            </w:r>
          </w:p>
          <w:p w:rsidR="00410B7D" w:rsidRPr="00675E35" w:rsidRDefault="00410B7D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Жалпы ұпай-2</w:t>
            </w:r>
          </w:p>
          <w:p w:rsidR="00C53325" w:rsidRPr="00675E3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CF3F5C" w:rsidRDefault="00C53325" w:rsidP="00C5332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E68B1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8E68B1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8E68B1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8E68B1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8E68B1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8E68B1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8E68B1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664746" w:rsidRDefault="00664746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— тәжірибе жасай алады</w:t>
            </w: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-сұйықтардың тығыздықтарын біледі</w:t>
            </w: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— сұйық бағанының айырмашылығын анықтайды</w:t>
            </w: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— формуласын біледі</w:t>
            </w: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Жалпы балл-4</w:t>
            </w: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-Паскаль заңының ережесімен мен формуласын, ХБЖ-дегі өлшем бірлігін біледі</w:t>
            </w: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-Формуласына есептер шығару барысында түрлендірулер жасай алады.</w:t>
            </w:r>
          </w:p>
          <w:p w:rsidR="008E68B1" w:rsidRPr="00CF3F5C" w:rsidRDefault="008E68B1" w:rsidP="008E68B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CF3F5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Жалпы балл-2</w:t>
            </w: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53325" w:rsidRPr="00675E35" w:rsidRDefault="00C53325" w:rsidP="008E68B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17162A" w:rsidRDefault="0017162A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62A" w:rsidRDefault="0017162A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62A" w:rsidRDefault="0017162A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8E68B1" w:rsidRDefault="008E68B1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C53325" w:rsidRPr="008E68B1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8E68B1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8E68B1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8E68B1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8E68B1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8E68B1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Pr="008E68B1" w:rsidRDefault="008E68B1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C53325" w:rsidRPr="008E68B1" w:rsidRDefault="00C53325" w:rsidP="00C53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Кесте</w:t>
            </w: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</w:t>
            </w: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Слайдтар</w:t>
            </w: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664746" w:rsidRDefault="00664746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  <w:r w:rsidRPr="00CF3F5C">
              <w:rPr>
                <w:rFonts w:ascii="Times New Roman" w:hAnsi="Times New Roman" w:cs="Times New Roman"/>
                <w:lang w:val="kk-KZ"/>
              </w:rPr>
              <w:t>Қатынас ыдыстар, сұйықтық</w:t>
            </w: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8E68B1" w:rsidRDefault="008E68B1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  <w:p w:rsidR="00C53325" w:rsidRPr="00675E35" w:rsidRDefault="00C53325" w:rsidP="00C5332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53325" w:rsidRDefault="00C53325" w:rsidP="00C5332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53325" w:rsidSect="00C53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53325"/>
    <w:rsid w:val="00032DF7"/>
    <w:rsid w:val="000E47B3"/>
    <w:rsid w:val="0014363B"/>
    <w:rsid w:val="0017162A"/>
    <w:rsid w:val="002659C9"/>
    <w:rsid w:val="003803D1"/>
    <w:rsid w:val="00410B7D"/>
    <w:rsid w:val="00414318"/>
    <w:rsid w:val="005B4C77"/>
    <w:rsid w:val="0061641F"/>
    <w:rsid w:val="006517DE"/>
    <w:rsid w:val="00663E5C"/>
    <w:rsid w:val="00664746"/>
    <w:rsid w:val="008E68B1"/>
    <w:rsid w:val="00910515"/>
    <w:rsid w:val="009721A3"/>
    <w:rsid w:val="00A97EE6"/>
    <w:rsid w:val="00B22E68"/>
    <w:rsid w:val="00C53325"/>
    <w:rsid w:val="00C604F9"/>
    <w:rsid w:val="00D36EF5"/>
    <w:rsid w:val="00E2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5332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C533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53325"/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C53325"/>
    <w:rPr>
      <w:i/>
      <w:iCs/>
    </w:rPr>
  </w:style>
  <w:style w:type="character" w:styleId="a6">
    <w:name w:val="Strong"/>
    <w:basedOn w:val="a0"/>
    <w:uiPriority w:val="22"/>
    <w:qFormat/>
    <w:rsid w:val="00C53325"/>
    <w:rPr>
      <w:b/>
      <w:bCs/>
    </w:rPr>
  </w:style>
  <w:style w:type="table" w:styleId="a7">
    <w:name w:val="Table Grid"/>
    <w:basedOn w:val="a1"/>
    <w:uiPriority w:val="59"/>
    <w:rsid w:val="00C53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2022-02-11T04:02:00Z</cp:lastPrinted>
  <dcterms:created xsi:type="dcterms:W3CDTF">2022-02-08T15:58:00Z</dcterms:created>
  <dcterms:modified xsi:type="dcterms:W3CDTF">2022-04-14T15:58:00Z</dcterms:modified>
</cp:coreProperties>
</file>